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003F6A87">
        <w:rPr>
          <w:rFonts w:ascii="Arial" w:hAnsi="Arial" w:cs="Arial"/>
          <w:b/>
          <w:sz w:val="16"/>
          <w:szCs w:val="16"/>
        </w:rPr>
        <w:t>N° 239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E41E96" w:rsidRPr="00587C0E">
        <w:rPr>
          <w:rFonts w:ascii="Arial" w:hAnsi="Arial" w:cs="Arial"/>
          <w:b/>
          <w:bCs/>
          <w:sz w:val="16"/>
          <w:szCs w:val="16"/>
        </w:rPr>
        <w:t>ELETRÔNICO:</w:t>
      </w:r>
      <w:r w:rsidR="00F17DD3" w:rsidRPr="00587C0E">
        <w:rPr>
          <w:rFonts w:ascii="Arial" w:hAnsi="Arial" w:cs="Arial"/>
          <w:b/>
          <w:bCs/>
          <w:sz w:val="16"/>
          <w:szCs w:val="16"/>
        </w:rPr>
        <w:t xml:space="preserve"> </w:t>
      </w:r>
      <w:r w:rsidR="003F6A87">
        <w:rPr>
          <w:rFonts w:ascii="Arial" w:hAnsi="Arial" w:cs="Arial"/>
          <w:b/>
          <w:bCs/>
          <w:sz w:val="16"/>
          <w:szCs w:val="16"/>
        </w:rPr>
        <w:t>499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F6A87">
        <w:rPr>
          <w:rFonts w:ascii="Arial" w:hAnsi="Arial" w:cs="Arial"/>
          <w:b/>
          <w:bCs/>
          <w:sz w:val="16"/>
          <w:szCs w:val="16"/>
        </w:rPr>
        <w:t>01.1420</w:t>
      </w:r>
      <w:r w:rsidR="00A67249">
        <w:rPr>
          <w:rFonts w:ascii="Arial" w:hAnsi="Arial" w:cs="Arial"/>
          <w:b/>
          <w:bCs/>
          <w:sz w:val="16"/>
          <w:szCs w:val="16"/>
        </w:rPr>
        <w:t>.0</w:t>
      </w:r>
      <w:r w:rsidR="003F6A87">
        <w:rPr>
          <w:rFonts w:ascii="Arial" w:hAnsi="Arial" w:cs="Arial"/>
          <w:b/>
          <w:bCs/>
          <w:sz w:val="16"/>
          <w:szCs w:val="16"/>
        </w:rPr>
        <w:t>1943</w:t>
      </w:r>
      <w:r w:rsidR="00587C0E" w:rsidRPr="00587C0E">
        <w:rPr>
          <w:rFonts w:ascii="Arial" w:hAnsi="Arial" w:cs="Arial"/>
          <w:b/>
          <w:bCs/>
          <w:sz w:val="16"/>
          <w:szCs w:val="16"/>
        </w:rPr>
        <w:t>-0</w:t>
      </w:r>
      <w:r w:rsidR="003F6A87">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C10D65">
        <w:rPr>
          <w:rFonts w:ascii="Arial" w:hAnsi="Arial" w:cs="Arial"/>
          <w:color w:val="000000"/>
          <w:sz w:val="16"/>
          <w:szCs w:val="16"/>
        </w:rPr>
        <w:t>para</w:t>
      </w:r>
      <w:r w:rsidR="00BA77B1" w:rsidRPr="009A54D1">
        <w:rPr>
          <w:rFonts w:ascii="Arial" w:hAnsi="Arial" w:cs="Arial"/>
          <w:color w:val="000000"/>
          <w:sz w:val="16"/>
          <w:szCs w:val="16"/>
        </w:rPr>
        <w:t xml:space="preserve"> </w:t>
      </w:r>
      <w:r w:rsidR="00C50BF7">
        <w:rPr>
          <w:rFonts w:ascii="Arial" w:hAnsi="Arial" w:cs="Arial"/>
          <w:color w:val="000000" w:themeColor="text1"/>
          <w:sz w:val="16"/>
          <w:szCs w:val="16"/>
          <w:lang w:val="es-BO"/>
        </w:rPr>
        <w:t xml:space="preserve">eventual </w:t>
      </w:r>
      <w:proofErr w:type="spellStart"/>
      <w:r w:rsidR="00C10D65">
        <w:rPr>
          <w:rFonts w:ascii="Arial" w:hAnsi="Arial" w:cs="Arial"/>
          <w:color w:val="000000" w:themeColor="text1"/>
          <w:sz w:val="16"/>
          <w:szCs w:val="16"/>
          <w:lang w:val="es-BO"/>
        </w:rPr>
        <w:t>aquisição</w:t>
      </w:r>
      <w:proofErr w:type="spellEnd"/>
      <w:r w:rsidR="00C10D65">
        <w:rPr>
          <w:rFonts w:ascii="Arial" w:hAnsi="Arial" w:cs="Arial"/>
          <w:color w:val="000000" w:themeColor="text1"/>
          <w:sz w:val="16"/>
          <w:szCs w:val="16"/>
          <w:lang w:val="es-BO"/>
        </w:rPr>
        <w:t xml:space="preserve"> de Material Asfáltico para </w:t>
      </w:r>
      <w:proofErr w:type="spellStart"/>
      <w:r w:rsidR="00C10D65">
        <w:rPr>
          <w:rFonts w:ascii="Arial" w:hAnsi="Arial" w:cs="Arial"/>
          <w:color w:val="000000" w:themeColor="text1"/>
          <w:sz w:val="16"/>
          <w:szCs w:val="16"/>
          <w:lang w:val="es-BO"/>
        </w:rPr>
        <w:t>execução</w:t>
      </w:r>
      <w:proofErr w:type="spellEnd"/>
      <w:r w:rsidR="00C10D65">
        <w:rPr>
          <w:rFonts w:ascii="Arial" w:hAnsi="Arial" w:cs="Arial"/>
          <w:color w:val="000000" w:themeColor="text1"/>
          <w:sz w:val="16"/>
          <w:szCs w:val="16"/>
          <w:lang w:val="es-BO"/>
        </w:rPr>
        <w:t xml:space="preserve"> de Lama Asfáltica </w:t>
      </w:r>
      <w:proofErr w:type="spellStart"/>
      <w:r w:rsidR="00C10D65">
        <w:rPr>
          <w:rFonts w:ascii="Arial" w:hAnsi="Arial" w:cs="Arial"/>
          <w:color w:val="000000" w:themeColor="text1"/>
          <w:sz w:val="16"/>
          <w:szCs w:val="16"/>
          <w:lang w:val="es-BO"/>
        </w:rPr>
        <w:t>Grossa</w:t>
      </w:r>
      <w:proofErr w:type="spellEnd"/>
      <w:r w:rsidR="00C10D65">
        <w:rPr>
          <w:rFonts w:ascii="Arial" w:hAnsi="Arial" w:cs="Arial"/>
          <w:color w:val="000000" w:themeColor="text1"/>
          <w:sz w:val="16"/>
          <w:szCs w:val="16"/>
          <w:lang w:val="es-BO"/>
        </w:rPr>
        <w:t xml:space="preserve"> de vías urbanas Nova </w:t>
      </w:r>
      <w:proofErr w:type="spellStart"/>
      <w:r w:rsidR="00C10D65">
        <w:rPr>
          <w:rFonts w:ascii="Arial" w:hAnsi="Arial" w:cs="Arial"/>
          <w:color w:val="000000" w:themeColor="text1"/>
          <w:sz w:val="16"/>
          <w:szCs w:val="16"/>
          <w:lang w:val="es-BO"/>
        </w:rPr>
        <w:t>União</w:t>
      </w:r>
      <w:proofErr w:type="spellEnd"/>
      <w:r w:rsidR="00C10D65">
        <w:rPr>
          <w:rFonts w:ascii="Arial" w:hAnsi="Arial" w:cs="Arial"/>
          <w:color w:val="000000" w:themeColor="text1"/>
          <w:sz w:val="16"/>
          <w:szCs w:val="16"/>
          <w:lang w:val="es-BO"/>
        </w:rPr>
        <w:t xml:space="preserve">, São Francisco do </w:t>
      </w:r>
      <w:proofErr w:type="spellStart"/>
      <w:r w:rsidR="00C10D65">
        <w:rPr>
          <w:rFonts w:ascii="Arial" w:hAnsi="Arial" w:cs="Arial"/>
          <w:color w:val="000000" w:themeColor="text1"/>
          <w:sz w:val="16"/>
          <w:szCs w:val="16"/>
          <w:lang w:val="es-BO"/>
        </w:rPr>
        <w:t>Guaporé</w:t>
      </w:r>
      <w:proofErr w:type="spellEnd"/>
      <w:r w:rsidR="00C10D65">
        <w:rPr>
          <w:rFonts w:ascii="Arial" w:hAnsi="Arial" w:cs="Arial"/>
          <w:color w:val="000000" w:themeColor="text1"/>
          <w:sz w:val="16"/>
          <w:szCs w:val="16"/>
          <w:lang w:val="es-BO"/>
        </w:rPr>
        <w:t xml:space="preserve">, Santa </w:t>
      </w:r>
      <w:proofErr w:type="spellStart"/>
      <w:r w:rsidR="00C10D65">
        <w:rPr>
          <w:rFonts w:ascii="Arial" w:hAnsi="Arial" w:cs="Arial"/>
          <w:color w:val="000000" w:themeColor="text1"/>
          <w:sz w:val="16"/>
          <w:szCs w:val="16"/>
          <w:lang w:val="es-BO"/>
        </w:rPr>
        <w:t>Luzia</w:t>
      </w:r>
      <w:proofErr w:type="spellEnd"/>
      <w:r w:rsidR="00C10D65">
        <w:rPr>
          <w:rFonts w:ascii="Arial" w:hAnsi="Arial" w:cs="Arial"/>
          <w:color w:val="000000" w:themeColor="text1"/>
          <w:sz w:val="16"/>
          <w:szCs w:val="16"/>
          <w:lang w:val="es-BO"/>
        </w:rPr>
        <w:t xml:space="preserve"> do Oeste e </w:t>
      </w:r>
      <w:proofErr w:type="spellStart"/>
      <w:r w:rsidR="00C10D65">
        <w:rPr>
          <w:rFonts w:ascii="Arial" w:hAnsi="Arial" w:cs="Arial"/>
          <w:color w:val="000000" w:themeColor="text1"/>
          <w:sz w:val="16"/>
          <w:szCs w:val="16"/>
          <w:lang w:val="es-BO"/>
        </w:rPr>
        <w:t>Cerejeiras</w:t>
      </w:r>
      <w:proofErr w:type="spellEnd"/>
      <w:r w:rsidR="00A67249" w:rsidRPr="00A67249">
        <w:rPr>
          <w:rFonts w:ascii="Arial" w:hAnsi="Arial" w:cs="Arial"/>
          <w:color w:val="000000" w:themeColor="text1"/>
          <w:sz w:val="16"/>
          <w:szCs w:val="16"/>
        </w:rPr>
        <w:t>, a pedido d</w:t>
      </w:r>
      <w:r w:rsidR="005E757F">
        <w:rPr>
          <w:rFonts w:ascii="Arial" w:hAnsi="Arial" w:cs="Arial"/>
          <w:color w:val="000000" w:themeColor="text1"/>
          <w:sz w:val="16"/>
          <w:szCs w:val="16"/>
        </w:rPr>
        <w:t>o</w:t>
      </w:r>
      <w:r w:rsidR="00A67249" w:rsidRPr="00A67249">
        <w:rPr>
          <w:rFonts w:ascii="Arial" w:hAnsi="Arial" w:cs="Arial"/>
          <w:color w:val="000000" w:themeColor="text1"/>
          <w:sz w:val="16"/>
          <w:szCs w:val="16"/>
        </w:rPr>
        <w:t xml:space="preserve"> </w:t>
      </w:r>
      <w:r w:rsidR="005E757F">
        <w:rPr>
          <w:rFonts w:ascii="Arial" w:hAnsi="Arial" w:cs="Arial"/>
          <w:color w:val="000000" w:themeColor="text1"/>
          <w:sz w:val="16"/>
          <w:szCs w:val="16"/>
        </w:rPr>
        <w:t>Departamento de Estradas de Rodagem e Transportes</w:t>
      </w:r>
      <w:r w:rsidR="00C50BF7">
        <w:rPr>
          <w:rFonts w:ascii="Arial" w:hAnsi="Arial" w:cs="Arial"/>
          <w:color w:val="000000" w:themeColor="text1"/>
          <w:sz w:val="16"/>
          <w:szCs w:val="16"/>
        </w:rPr>
        <w:t xml:space="preserve"> - </w:t>
      </w:r>
      <w:r w:rsidR="005E757F">
        <w:rPr>
          <w:rFonts w:ascii="Arial" w:hAnsi="Arial" w:cs="Arial"/>
          <w:color w:val="000000" w:themeColor="text1"/>
          <w:sz w:val="16"/>
          <w:szCs w:val="16"/>
        </w:rPr>
        <w:t>DER</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proofErr w:type="gramStart"/>
      <w:r w:rsidR="00C50BF7" w:rsidRPr="009A54D1">
        <w:rPr>
          <w:rFonts w:ascii="Arial" w:hAnsi="Arial" w:cs="Arial"/>
          <w:color w:val="000000"/>
          <w:sz w:val="16"/>
          <w:szCs w:val="16"/>
        </w:rPr>
        <w:t xml:space="preserve">para </w:t>
      </w:r>
      <w:proofErr w:type="spellStart"/>
      <w:r w:rsidR="00050EA5">
        <w:rPr>
          <w:rFonts w:ascii="Arial" w:hAnsi="Arial" w:cs="Arial"/>
          <w:color w:val="000000"/>
          <w:sz w:val="16"/>
          <w:szCs w:val="16"/>
        </w:rPr>
        <w:t>para</w:t>
      </w:r>
      <w:proofErr w:type="spellEnd"/>
      <w:proofErr w:type="gramEnd"/>
      <w:r w:rsidR="00050EA5" w:rsidRPr="009A54D1">
        <w:rPr>
          <w:rFonts w:ascii="Arial" w:hAnsi="Arial" w:cs="Arial"/>
          <w:color w:val="000000"/>
          <w:sz w:val="16"/>
          <w:szCs w:val="16"/>
        </w:rPr>
        <w:t xml:space="preserve"> </w:t>
      </w:r>
      <w:r w:rsidR="00050EA5">
        <w:rPr>
          <w:rFonts w:ascii="Arial" w:hAnsi="Arial" w:cs="Arial"/>
          <w:color w:val="000000" w:themeColor="text1"/>
          <w:sz w:val="16"/>
          <w:szCs w:val="16"/>
          <w:lang w:val="es-BO"/>
        </w:rPr>
        <w:t xml:space="preserve">eventual </w:t>
      </w:r>
      <w:proofErr w:type="spellStart"/>
      <w:r w:rsidR="00050EA5">
        <w:rPr>
          <w:rFonts w:ascii="Arial" w:hAnsi="Arial" w:cs="Arial"/>
          <w:color w:val="000000" w:themeColor="text1"/>
          <w:sz w:val="16"/>
          <w:szCs w:val="16"/>
          <w:lang w:val="es-BO"/>
        </w:rPr>
        <w:t>aquisição</w:t>
      </w:r>
      <w:proofErr w:type="spellEnd"/>
      <w:r w:rsidR="00050EA5">
        <w:rPr>
          <w:rFonts w:ascii="Arial" w:hAnsi="Arial" w:cs="Arial"/>
          <w:color w:val="000000" w:themeColor="text1"/>
          <w:sz w:val="16"/>
          <w:szCs w:val="16"/>
          <w:lang w:val="es-BO"/>
        </w:rPr>
        <w:t xml:space="preserve"> de Material Asfáltico para </w:t>
      </w:r>
      <w:proofErr w:type="spellStart"/>
      <w:r w:rsidR="00050EA5">
        <w:rPr>
          <w:rFonts w:ascii="Arial" w:hAnsi="Arial" w:cs="Arial"/>
          <w:color w:val="000000" w:themeColor="text1"/>
          <w:sz w:val="16"/>
          <w:szCs w:val="16"/>
          <w:lang w:val="es-BO"/>
        </w:rPr>
        <w:t>execução</w:t>
      </w:r>
      <w:proofErr w:type="spellEnd"/>
      <w:r w:rsidR="00050EA5">
        <w:rPr>
          <w:rFonts w:ascii="Arial" w:hAnsi="Arial" w:cs="Arial"/>
          <w:color w:val="000000" w:themeColor="text1"/>
          <w:sz w:val="16"/>
          <w:szCs w:val="16"/>
          <w:lang w:val="es-BO"/>
        </w:rPr>
        <w:t xml:space="preserve"> de Lama Asfáltica </w:t>
      </w:r>
      <w:proofErr w:type="spellStart"/>
      <w:r w:rsidR="00050EA5">
        <w:rPr>
          <w:rFonts w:ascii="Arial" w:hAnsi="Arial" w:cs="Arial"/>
          <w:color w:val="000000" w:themeColor="text1"/>
          <w:sz w:val="16"/>
          <w:szCs w:val="16"/>
          <w:lang w:val="es-BO"/>
        </w:rPr>
        <w:t>Grossa</w:t>
      </w:r>
      <w:proofErr w:type="spellEnd"/>
      <w:r w:rsidR="00050EA5">
        <w:rPr>
          <w:rFonts w:ascii="Arial" w:hAnsi="Arial" w:cs="Arial"/>
          <w:color w:val="000000" w:themeColor="text1"/>
          <w:sz w:val="16"/>
          <w:szCs w:val="16"/>
          <w:lang w:val="es-BO"/>
        </w:rPr>
        <w:t xml:space="preserve"> de vías urbanas Nova </w:t>
      </w:r>
      <w:proofErr w:type="spellStart"/>
      <w:r w:rsidR="00050EA5">
        <w:rPr>
          <w:rFonts w:ascii="Arial" w:hAnsi="Arial" w:cs="Arial"/>
          <w:color w:val="000000" w:themeColor="text1"/>
          <w:sz w:val="16"/>
          <w:szCs w:val="16"/>
          <w:lang w:val="es-BO"/>
        </w:rPr>
        <w:t>União</w:t>
      </w:r>
      <w:proofErr w:type="spellEnd"/>
      <w:r w:rsidR="00050EA5">
        <w:rPr>
          <w:rFonts w:ascii="Arial" w:hAnsi="Arial" w:cs="Arial"/>
          <w:color w:val="000000" w:themeColor="text1"/>
          <w:sz w:val="16"/>
          <w:szCs w:val="16"/>
          <w:lang w:val="es-BO"/>
        </w:rPr>
        <w:t xml:space="preserve">, São Francisco do </w:t>
      </w:r>
      <w:proofErr w:type="spellStart"/>
      <w:r w:rsidR="00050EA5">
        <w:rPr>
          <w:rFonts w:ascii="Arial" w:hAnsi="Arial" w:cs="Arial"/>
          <w:color w:val="000000" w:themeColor="text1"/>
          <w:sz w:val="16"/>
          <w:szCs w:val="16"/>
          <w:lang w:val="es-BO"/>
        </w:rPr>
        <w:t>Guaporé</w:t>
      </w:r>
      <w:proofErr w:type="spellEnd"/>
      <w:r w:rsidR="00050EA5">
        <w:rPr>
          <w:rFonts w:ascii="Arial" w:hAnsi="Arial" w:cs="Arial"/>
          <w:color w:val="000000" w:themeColor="text1"/>
          <w:sz w:val="16"/>
          <w:szCs w:val="16"/>
          <w:lang w:val="es-BO"/>
        </w:rPr>
        <w:t xml:space="preserve">, Santa </w:t>
      </w:r>
      <w:proofErr w:type="spellStart"/>
      <w:r w:rsidR="00050EA5">
        <w:rPr>
          <w:rFonts w:ascii="Arial" w:hAnsi="Arial" w:cs="Arial"/>
          <w:color w:val="000000" w:themeColor="text1"/>
          <w:sz w:val="16"/>
          <w:szCs w:val="16"/>
          <w:lang w:val="es-BO"/>
        </w:rPr>
        <w:t>Luzia</w:t>
      </w:r>
      <w:proofErr w:type="spellEnd"/>
      <w:r w:rsidR="00050EA5">
        <w:rPr>
          <w:rFonts w:ascii="Arial" w:hAnsi="Arial" w:cs="Arial"/>
          <w:color w:val="000000" w:themeColor="text1"/>
          <w:sz w:val="16"/>
          <w:szCs w:val="16"/>
          <w:lang w:val="es-BO"/>
        </w:rPr>
        <w:t xml:space="preserve"> do Oeste e </w:t>
      </w:r>
      <w:proofErr w:type="spellStart"/>
      <w:r w:rsidR="00050EA5">
        <w:rPr>
          <w:rFonts w:ascii="Arial" w:hAnsi="Arial" w:cs="Arial"/>
          <w:color w:val="000000" w:themeColor="text1"/>
          <w:sz w:val="16"/>
          <w:szCs w:val="16"/>
          <w:lang w:val="es-BO"/>
        </w:rPr>
        <w:t>Cerejeiras</w:t>
      </w:r>
      <w:proofErr w:type="spellEnd"/>
      <w:r w:rsidR="00050EA5" w:rsidRPr="00A67249">
        <w:rPr>
          <w:rFonts w:ascii="Arial" w:hAnsi="Arial" w:cs="Arial"/>
          <w:color w:val="000000" w:themeColor="text1"/>
          <w:sz w:val="16"/>
          <w:szCs w:val="16"/>
        </w:rPr>
        <w:t>, a pedido d</w:t>
      </w:r>
      <w:r w:rsidR="00050EA5">
        <w:rPr>
          <w:rFonts w:ascii="Arial" w:hAnsi="Arial" w:cs="Arial"/>
          <w:color w:val="000000" w:themeColor="text1"/>
          <w:sz w:val="16"/>
          <w:szCs w:val="16"/>
        </w:rPr>
        <w:t>o</w:t>
      </w:r>
      <w:r w:rsidR="00050EA5" w:rsidRPr="00A67249">
        <w:rPr>
          <w:rFonts w:ascii="Arial" w:hAnsi="Arial" w:cs="Arial"/>
          <w:color w:val="000000" w:themeColor="text1"/>
          <w:sz w:val="16"/>
          <w:szCs w:val="16"/>
        </w:rPr>
        <w:t xml:space="preserve"> </w:t>
      </w:r>
      <w:r w:rsidR="00050EA5">
        <w:rPr>
          <w:rFonts w:ascii="Arial" w:hAnsi="Arial" w:cs="Arial"/>
          <w:color w:val="000000" w:themeColor="text1"/>
          <w:sz w:val="16"/>
          <w:szCs w:val="16"/>
        </w:rPr>
        <w:t>Departamento de Estradas de Rodagem e Transportes – DER</w:t>
      </w:r>
      <w:r w:rsidR="00050EA5">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C7034B">
        <w:rPr>
          <w:rFonts w:ascii="Arial" w:hAnsi="Arial" w:cs="Arial"/>
          <w:b/>
          <w:sz w:val="16"/>
          <w:szCs w:val="16"/>
          <w:lang w:val="pt-BR"/>
        </w:rPr>
        <w:t xml:space="preserve"> </w:t>
      </w:r>
      <w:r w:rsidR="00C7034B" w:rsidRPr="00C7034B">
        <w:rPr>
          <w:rFonts w:ascii="Arial" w:hAnsi="Arial" w:cs="Arial"/>
          <w:sz w:val="16"/>
          <w:szCs w:val="16"/>
          <w:lang w:val="pt-BR"/>
        </w:rPr>
        <w:t>O prazo</w:t>
      </w:r>
      <w:r w:rsidR="00C7034B">
        <w:rPr>
          <w:rFonts w:ascii="Arial" w:hAnsi="Arial" w:cs="Arial"/>
          <w:sz w:val="16"/>
          <w:szCs w:val="16"/>
          <w:lang w:val="pt-BR"/>
        </w:rPr>
        <w:t xml:space="preserve"> previsto para a entrega total dos agregados é de 90 (noventa) dias, a partir da assinatura do contrato.</w:t>
      </w:r>
      <w:r w:rsidR="00C7034B">
        <w:rPr>
          <w:rFonts w:ascii="Arial" w:hAnsi="Arial" w:cs="Arial"/>
          <w:b/>
          <w:sz w:val="16"/>
          <w:szCs w:val="16"/>
          <w:lang w:val="pt-BR"/>
        </w:rPr>
        <w:t xml:space="preserve"> </w:t>
      </w:r>
      <w:proofErr w:type="gramStart"/>
    </w:p>
    <w:p w:rsidR="00B276A5" w:rsidRDefault="00C7034B" w:rsidP="00CA6FEC">
      <w:pPr>
        <w:pStyle w:val="Recuodecorpodetexto"/>
        <w:numPr>
          <w:ilvl w:val="1"/>
          <w:numId w:val="19"/>
        </w:numPr>
        <w:jc w:val="both"/>
        <w:rPr>
          <w:rFonts w:ascii="Arial" w:hAnsi="Arial" w:cs="Arial"/>
          <w:sz w:val="16"/>
          <w:szCs w:val="16"/>
          <w:lang w:val="pt-BR"/>
        </w:rPr>
      </w:pPr>
      <w:proofErr w:type="gramEnd"/>
      <w:r w:rsidRPr="00C7034B">
        <w:rPr>
          <w:rFonts w:ascii="Arial" w:hAnsi="Arial" w:cs="Arial"/>
          <w:sz w:val="16"/>
          <w:szCs w:val="16"/>
          <w:lang w:val="pt-BR"/>
        </w:rPr>
        <w:t>A</w:t>
      </w:r>
      <w:r>
        <w:rPr>
          <w:rFonts w:ascii="Arial" w:hAnsi="Arial" w:cs="Arial"/>
          <w:b/>
          <w:sz w:val="16"/>
          <w:szCs w:val="16"/>
          <w:lang w:val="pt-BR"/>
        </w:rPr>
        <w:t xml:space="preserve"> </w:t>
      </w:r>
      <w:r>
        <w:rPr>
          <w:rFonts w:ascii="Arial" w:hAnsi="Arial" w:cs="Arial"/>
          <w:sz w:val="16"/>
          <w:szCs w:val="16"/>
          <w:lang w:val="pt-BR"/>
        </w:rPr>
        <w:t xml:space="preserve">contratada terá um prazo de 05 (cinco) </w:t>
      </w:r>
      <w:proofErr w:type="gramStart"/>
      <w:r>
        <w:rPr>
          <w:rFonts w:ascii="Arial" w:hAnsi="Arial" w:cs="Arial"/>
          <w:sz w:val="16"/>
          <w:szCs w:val="16"/>
          <w:lang w:val="pt-BR"/>
        </w:rPr>
        <w:t>dias,</w:t>
      </w:r>
      <w:proofErr w:type="gramEnd"/>
      <w:r>
        <w:rPr>
          <w:rFonts w:ascii="Arial" w:hAnsi="Arial" w:cs="Arial"/>
          <w:sz w:val="16"/>
          <w:szCs w:val="16"/>
          <w:lang w:val="pt-BR"/>
        </w:rPr>
        <w:t>para a entrega,contados a partir da data da solicitação do DER/RO</w:t>
      </w:r>
      <w:r w:rsidR="00CA6FEC">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4206D"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7E46B7" w:rsidRPr="007E46B7">
        <w:rPr>
          <w:rFonts w:ascii="Arial" w:hAnsi="Arial" w:cs="Arial"/>
          <w:sz w:val="16"/>
          <w:szCs w:val="16"/>
        </w:rPr>
        <w:t>O</w:t>
      </w:r>
      <w:r w:rsidR="007E46B7">
        <w:rPr>
          <w:rFonts w:ascii="Arial" w:hAnsi="Arial" w:cs="Arial"/>
          <w:b/>
          <w:sz w:val="16"/>
          <w:szCs w:val="16"/>
        </w:rPr>
        <w:t xml:space="preserve"> </w:t>
      </w:r>
      <w:r w:rsidR="007E46B7">
        <w:rPr>
          <w:rFonts w:ascii="Arial" w:hAnsi="Arial" w:cs="Arial"/>
          <w:sz w:val="16"/>
          <w:szCs w:val="16"/>
        </w:rPr>
        <w:t xml:space="preserve">material </w:t>
      </w:r>
      <w:proofErr w:type="spellStart"/>
      <w:r w:rsidR="007E46B7">
        <w:rPr>
          <w:rFonts w:ascii="Arial" w:hAnsi="Arial" w:cs="Arial"/>
          <w:sz w:val="16"/>
          <w:szCs w:val="16"/>
        </w:rPr>
        <w:t>asfáltico</w:t>
      </w:r>
      <w:proofErr w:type="spellEnd"/>
      <w:r w:rsidR="007E46B7">
        <w:rPr>
          <w:rFonts w:ascii="Arial" w:hAnsi="Arial" w:cs="Arial"/>
          <w:sz w:val="16"/>
          <w:szCs w:val="16"/>
        </w:rPr>
        <w:t xml:space="preserve"> a ser aplicado no município de Nova União deverá ser entregue na Usina de Asfalto de Ouro Preto </w:t>
      </w:r>
      <w:proofErr w:type="spellStart"/>
      <w:r w:rsidR="007E46B7">
        <w:rPr>
          <w:rFonts w:ascii="Arial" w:hAnsi="Arial" w:cs="Arial"/>
          <w:sz w:val="16"/>
          <w:szCs w:val="16"/>
        </w:rPr>
        <w:t>d`</w:t>
      </w:r>
      <w:proofErr w:type="spellEnd"/>
      <w:r w:rsidR="007E46B7">
        <w:rPr>
          <w:rFonts w:ascii="Arial" w:hAnsi="Arial" w:cs="Arial"/>
          <w:sz w:val="16"/>
          <w:szCs w:val="16"/>
        </w:rPr>
        <w:t xml:space="preserve"> Oeste, localizada </w:t>
      </w:r>
      <w:r w:rsidR="003277E8">
        <w:rPr>
          <w:rFonts w:ascii="Arial" w:hAnsi="Arial" w:cs="Arial"/>
          <w:sz w:val="16"/>
          <w:szCs w:val="16"/>
        </w:rPr>
        <w:t xml:space="preserve">na BR 364, KM 390, no Município de Ouro Preto d´ Oeste/RO, sentido </w:t>
      </w:r>
      <w:proofErr w:type="spellStart"/>
      <w:r w:rsidR="003277E8">
        <w:rPr>
          <w:rFonts w:ascii="Arial" w:hAnsi="Arial" w:cs="Arial"/>
          <w:sz w:val="16"/>
          <w:szCs w:val="16"/>
        </w:rPr>
        <w:t>Jaru</w:t>
      </w:r>
      <w:proofErr w:type="spellEnd"/>
      <w:r w:rsidR="00A37077" w:rsidRPr="00AE399A">
        <w:rPr>
          <w:rFonts w:ascii="Arial" w:hAnsi="Arial" w:cs="Arial"/>
          <w:sz w:val="16"/>
          <w:szCs w:val="16"/>
        </w:rPr>
        <w:t>, os dias de funcionamento são de segunda a sexta feira, sendo de 0</w:t>
      </w:r>
      <w:r w:rsidR="003277E8">
        <w:rPr>
          <w:rFonts w:ascii="Arial" w:hAnsi="Arial" w:cs="Arial"/>
          <w:sz w:val="16"/>
          <w:szCs w:val="16"/>
        </w:rPr>
        <w:t>8h00min às 12h00min e das 14h00min às 18h00min</w:t>
      </w:r>
      <w:r w:rsidR="00523B75">
        <w:rPr>
          <w:rFonts w:ascii="Arial" w:hAnsi="Arial" w:cs="Arial"/>
          <w:sz w:val="16"/>
          <w:szCs w:val="16"/>
        </w:rPr>
        <w:t>.</w:t>
      </w:r>
    </w:p>
    <w:p w:rsidR="004D097B" w:rsidRDefault="004D097B" w:rsidP="00AE399A">
      <w:pPr>
        <w:jc w:val="both"/>
        <w:rPr>
          <w:rFonts w:ascii="Arial" w:hAnsi="Arial" w:cs="Arial"/>
          <w:sz w:val="16"/>
          <w:szCs w:val="16"/>
        </w:rPr>
      </w:pPr>
    </w:p>
    <w:p w:rsidR="00551D22" w:rsidRDefault="00551D22" w:rsidP="00AE399A">
      <w:pPr>
        <w:jc w:val="both"/>
        <w:rPr>
          <w:rFonts w:ascii="Arial" w:hAnsi="Arial" w:cs="Arial"/>
          <w:sz w:val="16"/>
          <w:szCs w:val="16"/>
        </w:rPr>
      </w:pPr>
      <w:r>
        <w:rPr>
          <w:rFonts w:ascii="Arial" w:hAnsi="Arial" w:cs="Arial"/>
          <w:sz w:val="16"/>
          <w:szCs w:val="16"/>
        </w:rPr>
        <w:t>6.6</w:t>
      </w:r>
      <w:proofErr w:type="gramStart"/>
      <w:r>
        <w:rPr>
          <w:rFonts w:ascii="Arial" w:hAnsi="Arial" w:cs="Arial"/>
          <w:sz w:val="16"/>
          <w:szCs w:val="16"/>
        </w:rPr>
        <w:t xml:space="preserve">  </w:t>
      </w:r>
      <w:proofErr w:type="gramEnd"/>
      <w:r w:rsidRPr="007E46B7">
        <w:rPr>
          <w:rFonts w:ascii="Arial" w:hAnsi="Arial" w:cs="Arial"/>
          <w:sz w:val="16"/>
          <w:szCs w:val="16"/>
        </w:rPr>
        <w:t>O</w:t>
      </w:r>
      <w:r>
        <w:rPr>
          <w:rFonts w:ascii="Arial" w:hAnsi="Arial" w:cs="Arial"/>
          <w:b/>
          <w:sz w:val="16"/>
          <w:szCs w:val="16"/>
        </w:rPr>
        <w:t xml:space="preserve"> </w:t>
      </w:r>
      <w:r>
        <w:rPr>
          <w:rFonts w:ascii="Arial" w:hAnsi="Arial" w:cs="Arial"/>
          <w:sz w:val="16"/>
          <w:szCs w:val="16"/>
        </w:rPr>
        <w:t xml:space="preserve">material </w:t>
      </w:r>
      <w:proofErr w:type="spellStart"/>
      <w:r>
        <w:rPr>
          <w:rFonts w:ascii="Arial" w:hAnsi="Arial" w:cs="Arial"/>
          <w:sz w:val="16"/>
          <w:szCs w:val="16"/>
        </w:rPr>
        <w:t>asfáltico</w:t>
      </w:r>
      <w:proofErr w:type="spellEnd"/>
      <w:r>
        <w:rPr>
          <w:rFonts w:ascii="Arial" w:hAnsi="Arial" w:cs="Arial"/>
          <w:sz w:val="16"/>
          <w:szCs w:val="16"/>
        </w:rPr>
        <w:t xml:space="preserve"> a ser aplicado no município de São Francisco do Guaporé e Santa Luzia do Oeste deverá ser entregue na Residência Regional de </w:t>
      </w:r>
      <w:r w:rsidR="00911C48">
        <w:rPr>
          <w:rFonts w:ascii="Arial" w:hAnsi="Arial" w:cs="Arial"/>
          <w:sz w:val="16"/>
          <w:szCs w:val="16"/>
        </w:rPr>
        <w:t>Rolim de Moura – Rua Rio Madeira 6489, Bairro: Nova Esperança</w:t>
      </w:r>
      <w:r w:rsidRPr="00AE399A">
        <w:rPr>
          <w:rFonts w:ascii="Arial" w:hAnsi="Arial" w:cs="Arial"/>
          <w:sz w:val="16"/>
          <w:szCs w:val="16"/>
        </w:rPr>
        <w:t>, os dias de funcionamento são de segunda a sexta feira, sendo de 0</w:t>
      </w:r>
      <w:r>
        <w:rPr>
          <w:rFonts w:ascii="Arial" w:hAnsi="Arial" w:cs="Arial"/>
          <w:sz w:val="16"/>
          <w:szCs w:val="16"/>
        </w:rPr>
        <w:t>8h00min às 12h00min e das 14h00min às 18h00min</w:t>
      </w:r>
      <w:r w:rsidR="00523B75">
        <w:rPr>
          <w:rFonts w:ascii="Arial" w:hAnsi="Arial" w:cs="Arial"/>
          <w:sz w:val="16"/>
          <w:szCs w:val="16"/>
        </w:rPr>
        <w:t>.</w:t>
      </w:r>
    </w:p>
    <w:p w:rsidR="00523B75" w:rsidRDefault="00523B75" w:rsidP="00AE399A">
      <w:pPr>
        <w:jc w:val="both"/>
        <w:rPr>
          <w:rFonts w:ascii="Arial" w:hAnsi="Arial" w:cs="Arial"/>
          <w:sz w:val="16"/>
          <w:szCs w:val="16"/>
        </w:rPr>
      </w:pPr>
    </w:p>
    <w:p w:rsidR="00523B75" w:rsidRPr="00AE399A" w:rsidRDefault="00523B75" w:rsidP="00AE399A">
      <w:pPr>
        <w:jc w:val="both"/>
        <w:rPr>
          <w:rFonts w:ascii="Arial" w:hAnsi="Arial" w:cs="Arial"/>
          <w:sz w:val="16"/>
          <w:szCs w:val="16"/>
        </w:rPr>
      </w:pPr>
      <w:r>
        <w:rPr>
          <w:rFonts w:ascii="Arial" w:hAnsi="Arial" w:cs="Arial"/>
          <w:sz w:val="16"/>
          <w:szCs w:val="16"/>
        </w:rPr>
        <w:lastRenderedPageBreak/>
        <w:t xml:space="preserve">6.7 </w:t>
      </w:r>
      <w:r w:rsidRPr="007E46B7">
        <w:rPr>
          <w:rFonts w:ascii="Arial" w:hAnsi="Arial" w:cs="Arial"/>
          <w:sz w:val="16"/>
          <w:szCs w:val="16"/>
        </w:rPr>
        <w:t>O</w:t>
      </w:r>
      <w:r>
        <w:rPr>
          <w:rFonts w:ascii="Arial" w:hAnsi="Arial" w:cs="Arial"/>
          <w:b/>
          <w:sz w:val="16"/>
          <w:szCs w:val="16"/>
        </w:rPr>
        <w:t xml:space="preserve"> </w:t>
      </w:r>
      <w:r>
        <w:rPr>
          <w:rFonts w:ascii="Arial" w:hAnsi="Arial" w:cs="Arial"/>
          <w:sz w:val="16"/>
          <w:szCs w:val="16"/>
        </w:rPr>
        <w:t xml:space="preserve">material </w:t>
      </w:r>
      <w:proofErr w:type="spellStart"/>
      <w:r>
        <w:rPr>
          <w:rFonts w:ascii="Arial" w:hAnsi="Arial" w:cs="Arial"/>
          <w:sz w:val="16"/>
          <w:szCs w:val="16"/>
        </w:rPr>
        <w:t>asfáltico</w:t>
      </w:r>
      <w:proofErr w:type="spellEnd"/>
      <w:r>
        <w:rPr>
          <w:rFonts w:ascii="Arial" w:hAnsi="Arial" w:cs="Arial"/>
          <w:sz w:val="16"/>
          <w:szCs w:val="16"/>
        </w:rPr>
        <w:t xml:space="preserve"> a ser aplicado no município de Cerejeiras, deverão ser entregues deverá ser entregue na Residência Regional de Pimenta Bueno – Rua Rui Barbosa 250, Centro,</w:t>
      </w:r>
      <w:r w:rsidRPr="00AE399A">
        <w:rPr>
          <w:rFonts w:ascii="Arial" w:hAnsi="Arial" w:cs="Arial"/>
          <w:sz w:val="16"/>
          <w:szCs w:val="16"/>
        </w:rPr>
        <w:t xml:space="preserve"> dias de funcionamento são de segunda a sexta feira, sendo de 0</w:t>
      </w:r>
      <w:r>
        <w:rPr>
          <w:rFonts w:ascii="Arial" w:hAnsi="Arial" w:cs="Arial"/>
          <w:sz w:val="16"/>
          <w:szCs w:val="16"/>
        </w:rPr>
        <w:t xml:space="preserve">8h00min </w:t>
      </w:r>
      <w:proofErr w:type="gramStart"/>
      <w:r>
        <w:rPr>
          <w:rFonts w:ascii="Arial" w:hAnsi="Arial" w:cs="Arial"/>
          <w:sz w:val="16"/>
          <w:szCs w:val="16"/>
        </w:rPr>
        <w:t>às</w:t>
      </w:r>
      <w:proofErr w:type="gramEnd"/>
      <w:r>
        <w:rPr>
          <w:rFonts w:ascii="Arial" w:hAnsi="Arial" w:cs="Arial"/>
          <w:sz w:val="16"/>
          <w:szCs w:val="16"/>
        </w:rPr>
        <w:t xml:space="preserve"> 12h00min e das 14h00min às 18h00min.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B65820" w:rsidP="001D515A">
      <w:pPr>
        <w:rPr>
          <w:rFonts w:ascii="Arial" w:hAnsi="Arial"/>
          <w:b/>
          <w:sz w:val="16"/>
          <w:szCs w:val="16"/>
        </w:rPr>
      </w:pPr>
      <w:r>
        <w:rPr>
          <w:rFonts w:ascii="Arial" w:hAnsi="Arial"/>
          <w:b/>
          <w:sz w:val="16"/>
          <w:szCs w:val="16"/>
        </w:rPr>
        <w:t>DER – Departamento de Estradas de Rodagem e Transportes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A205F" w:rsidP="00526790">
      <w:pPr>
        <w:ind w:right="47"/>
        <w:jc w:val="both"/>
        <w:rPr>
          <w:rFonts w:ascii="Arial" w:hAnsi="Arial" w:cs="Arial"/>
          <w:b/>
          <w:bCs/>
          <w:color w:val="000000"/>
          <w:sz w:val="10"/>
          <w:szCs w:val="10"/>
        </w:rPr>
      </w:pPr>
      <w:r>
        <w:rPr>
          <w:rFonts w:ascii="Arial" w:hAnsi="Arial" w:cs="Arial"/>
          <w:b/>
          <w:bCs/>
          <w:color w:val="000000"/>
          <w:sz w:val="10"/>
          <w:szCs w:val="10"/>
        </w:rPr>
        <w:t>LSO</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D22" w:rsidRDefault="00551D22">
      <w:r>
        <w:separator/>
      </w:r>
    </w:p>
  </w:endnote>
  <w:endnote w:type="continuationSeparator" w:id="0">
    <w:p w:rsidR="00551D22" w:rsidRDefault="00551D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D22" w:rsidRDefault="00551D22">
      <w:r>
        <w:separator/>
      </w:r>
    </w:p>
  </w:footnote>
  <w:footnote w:type="continuationSeparator" w:id="0">
    <w:p w:rsidR="00551D22" w:rsidRDefault="00551D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22" w:rsidRDefault="00551D2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0EA5"/>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070B5"/>
    <w:rsid w:val="00311766"/>
    <w:rsid w:val="0031248A"/>
    <w:rsid w:val="00315FEB"/>
    <w:rsid w:val="00320D64"/>
    <w:rsid w:val="00321F96"/>
    <w:rsid w:val="0032253C"/>
    <w:rsid w:val="003277E8"/>
    <w:rsid w:val="0033365D"/>
    <w:rsid w:val="00333AAB"/>
    <w:rsid w:val="00334F76"/>
    <w:rsid w:val="00336E30"/>
    <w:rsid w:val="003425A5"/>
    <w:rsid w:val="00345C03"/>
    <w:rsid w:val="00353EAF"/>
    <w:rsid w:val="003540CB"/>
    <w:rsid w:val="00354314"/>
    <w:rsid w:val="003562C2"/>
    <w:rsid w:val="003568EA"/>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6A87"/>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3B75"/>
    <w:rsid w:val="00524202"/>
    <w:rsid w:val="00526790"/>
    <w:rsid w:val="00526D01"/>
    <w:rsid w:val="00534C71"/>
    <w:rsid w:val="005353C3"/>
    <w:rsid w:val="00542D5C"/>
    <w:rsid w:val="0054767B"/>
    <w:rsid w:val="00551D22"/>
    <w:rsid w:val="00554CC0"/>
    <w:rsid w:val="00563419"/>
    <w:rsid w:val="00570245"/>
    <w:rsid w:val="00571745"/>
    <w:rsid w:val="0057352A"/>
    <w:rsid w:val="00577B89"/>
    <w:rsid w:val="00580790"/>
    <w:rsid w:val="00580D95"/>
    <w:rsid w:val="00587C0E"/>
    <w:rsid w:val="00592E29"/>
    <w:rsid w:val="005965DB"/>
    <w:rsid w:val="005A50AE"/>
    <w:rsid w:val="005A7B62"/>
    <w:rsid w:val="005B1879"/>
    <w:rsid w:val="005C080E"/>
    <w:rsid w:val="005C50B2"/>
    <w:rsid w:val="005C7BAE"/>
    <w:rsid w:val="005D0A15"/>
    <w:rsid w:val="005D38AA"/>
    <w:rsid w:val="005D3977"/>
    <w:rsid w:val="005D4B7F"/>
    <w:rsid w:val="005E2FA0"/>
    <w:rsid w:val="005E313E"/>
    <w:rsid w:val="005E757F"/>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46B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6D2"/>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1C48"/>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206D"/>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205F"/>
    <w:rsid w:val="00AA4657"/>
    <w:rsid w:val="00AA5CD4"/>
    <w:rsid w:val="00AA7C4D"/>
    <w:rsid w:val="00AB01FB"/>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5820"/>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65"/>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034B"/>
    <w:rsid w:val="00C71E07"/>
    <w:rsid w:val="00C722CC"/>
    <w:rsid w:val="00C72D84"/>
    <w:rsid w:val="00C81030"/>
    <w:rsid w:val="00C82C4D"/>
    <w:rsid w:val="00C840A8"/>
    <w:rsid w:val="00C84721"/>
    <w:rsid w:val="00C8630C"/>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1E96"/>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3F72"/>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2690</Words>
  <Characters>15065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22</cp:revision>
  <cp:lastPrinted>2013-11-19T15:14:00Z</cp:lastPrinted>
  <dcterms:created xsi:type="dcterms:W3CDTF">2014-10-24T12:36:00Z</dcterms:created>
  <dcterms:modified xsi:type="dcterms:W3CDTF">2014-10-24T14:05:00Z</dcterms:modified>
</cp:coreProperties>
</file>